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308D8" w14:textId="479936EE" w:rsidR="008805B4" w:rsidRDefault="008805B4" w:rsidP="008805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49747B8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«Средняя общеобразовательная школа села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Кривле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Илюшкино</w:t>
      </w:r>
      <w:proofErr w:type="spellEnd"/>
    </w:p>
    <w:p w14:paraId="7AA7446B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Куюргазинский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 </w:t>
      </w:r>
    </w:p>
    <w:p w14:paraId="7DF8B042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Республики Башкортостан»</w:t>
      </w:r>
    </w:p>
    <w:p w14:paraId="488EC9B0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8DC4C91" w14:textId="77777777" w:rsidR="008805B4" w:rsidRDefault="008805B4" w:rsidP="008805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тверждаю</w:t>
      </w:r>
    </w:p>
    <w:p w14:paraId="2672122C" w14:textId="36B468C4" w:rsidR="008805B4" w:rsidRDefault="008805B4" w:rsidP="008805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И.О.директора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СОШ                               </w:t>
      </w:r>
    </w:p>
    <w:p w14:paraId="012FDE02" w14:textId="77777777" w:rsidR="008805B4" w:rsidRDefault="008805B4" w:rsidP="008805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с.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Кривле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Илюшкино</w:t>
      </w:r>
      <w:proofErr w:type="spellEnd"/>
    </w:p>
    <w:p w14:paraId="246492CC" w14:textId="77777777" w:rsidR="008805B4" w:rsidRDefault="008805B4" w:rsidP="008805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З.М.Игнатьева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____________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Н.Н.Ворошилова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1606C0F" w14:textId="77777777" w:rsidR="008805B4" w:rsidRDefault="008805B4" w:rsidP="008805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«___» ___________2023 г.                                                      «___» ______________ 2023 г.</w:t>
      </w:r>
    </w:p>
    <w:p w14:paraId="2B1E5986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65D3236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005C14DE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6799348E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7B82165B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48A0A96E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5690AAEA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14:paraId="06F9B791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Рабочая программа  внеурочной деятельности</w:t>
      </w:r>
    </w:p>
    <w:p w14:paraId="3503E003" w14:textId="77777777" w:rsidR="008805B4" w:rsidRDefault="008805B4" w:rsidP="0088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по математике</w:t>
      </w:r>
    </w:p>
    <w:p w14:paraId="70B59E9D" w14:textId="4C5A2722" w:rsidR="008805B4" w:rsidRDefault="008805B4" w:rsidP="008805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="001E42D6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«Подготовка к ЕГЭ по математике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14:paraId="0292F0D7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A2E08B3" w14:textId="0A712D8F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11 класс, базовый уровень</w:t>
      </w:r>
    </w:p>
    <w:p w14:paraId="33109565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Срок реализации: 2023-2024 г.</w:t>
      </w:r>
    </w:p>
    <w:p w14:paraId="1E40106C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1AC2B2B6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14:paraId="3A4EC1CA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A6D3BC5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B9AE928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0EF6F49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C8D0F7F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A985C05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20F0056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48CB8E3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59DA78C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Разработана</w:t>
      </w:r>
    </w:p>
    <w:p w14:paraId="5C31597C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Васильевой О.В.</w:t>
      </w:r>
    </w:p>
    <w:p w14:paraId="6C42C9A7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учителем математики высшей</w:t>
      </w:r>
    </w:p>
    <w:p w14:paraId="593F032D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квалификационной категории</w:t>
      </w:r>
    </w:p>
    <w:p w14:paraId="6169CAC2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46685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22DC154" w14:textId="77777777" w:rsidR="008805B4" w:rsidRDefault="008805B4" w:rsidP="008805B4">
      <w:pPr>
        <w:spacing w:after="0" w:line="240" w:lineRule="auto"/>
        <w:ind w:left="63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5E7228" w14:textId="77777777" w:rsidR="008805B4" w:rsidRDefault="008805B4" w:rsidP="008805B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4E3CAE" w14:textId="77777777" w:rsidR="008805B4" w:rsidRDefault="008805B4" w:rsidP="008805B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7E7AA903" w14:textId="77777777" w:rsidR="008805B4" w:rsidRDefault="008805B4" w:rsidP="008805B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42B2D512" w14:textId="77777777" w:rsidR="008805B4" w:rsidRDefault="008805B4" w:rsidP="008805B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61A4EC7A" w14:textId="77777777" w:rsidR="008805B4" w:rsidRDefault="008805B4" w:rsidP="008805B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</w:p>
    <w:p w14:paraId="0F10F577" w14:textId="46AECAEE" w:rsidR="008805B4" w:rsidRDefault="008805B4" w:rsidP="008805B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Кривле-Илюшкино</w:t>
      </w:r>
      <w:proofErr w:type="spellEnd"/>
    </w:p>
    <w:p w14:paraId="18A59459" w14:textId="77777777" w:rsidR="008805B4" w:rsidRDefault="008805B4" w:rsidP="008805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 г</w:t>
      </w:r>
    </w:p>
    <w:p w14:paraId="76DEFBFB" w14:textId="77777777" w:rsidR="008805B4" w:rsidRPr="000F4A83" w:rsidRDefault="008805B4" w:rsidP="008805B4">
      <w:pPr>
        <w:pStyle w:val="a5"/>
        <w:spacing w:before="0" w:after="0"/>
        <w:rPr>
          <w:b/>
          <w:bCs/>
          <w:color w:val="000000"/>
          <w:sz w:val="28"/>
          <w:szCs w:val="28"/>
        </w:rPr>
      </w:pPr>
    </w:p>
    <w:p w14:paraId="36A905CF" w14:textId="7D6915F7" w:rsidR="00DE492B" w:rsidRPr="000F4A83" w:rsidRDefault="008805B4" w:rsidP="008805B4">
      <w:pPr>
        <w:pStyle w:val="a5"/>
        <w:spacing w:before="0" w:after="0"/>
        <w:rPr>
          <w:color w:val="000000"/>
          <w:sz w:val="28"/>
          <w:szCs w:val="28"/>
        </w:rPr>
      </w:pPr>
      <w:r w:rsidRPr="000F4A83">
        <w:rPr>
          <w:b/>
          <w:bCs/>
          <w:color w:val="000000"/>
          <w:sz w:val="28"/>
          <w:szCs w:val="28"/>
        </w:rPr>
        <w:lastRenderedPageBreak/>
        <w:t xml:space="preserve">   </w:t>
      </w:r>
      <w:r w:rsidR="00DE492B" w:rsidRPr="000F4A83">
        <w:rPr>
          <w:b/>
          <w:bCs/>
          <w:color w:val="000000"/>
          <w:sz w:val="28"/>
          <w:szCs w:val="28"/>
        </w:rPr>
        <w:t>Пояснительная записка</w:t>
      </w:r>
    </w:p>
    <w:p w14:paraId="0D50A0FB" w14:textId="77777777" w:rsidR="00DE492B" w:rsidRPr="000F4A83" w:rsidRDefault="00DE492B" w:rsidP="00DE492B">
      <w:pPr>
        <w:pStyle w:val="a5"/>
        <w:spacing w:before="0" w:after="0"/>
        <w:jc w:val="center"/>
        <w:rPr>
          <w:color w:val="000000"/>
          <w:sz w:val="28"/>
          <w:szCs w:val="28"/>
        </w:rPr>
      </w:pPr>
    </w:p>
    <w:p w14:paraId="693C7B4C" w14:textId="023B7B5C" w:rsidR="00DE492B" w:rsidRPr="000F4A83" w:rsidRDefault="00DE492B" w:rsidP="00DE492B">
      <w:pPr>
        <w:pStyle w:val="a5"/>
        <w:spacing w:before="0" w:after="0"/>
        <w:ind w:firstLine="660"/>
        <w:jc w:val="both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Программа предназначена для работы с учащимися 11 класса с целью повышения эффективности обучения их математике, предусматривает подготовку их к государственной (итоговой) аттестации по математике за курс полной средней школы и к дальнейшему математическому образованию. Программа рассчитана на 3</w:t>
      </w:r>
      <w:r w:rsidR="000F4A83" w:rsidRPr="000F4A83">
        <w:rPr>
          <w:color w:val="000000"/>
          <w:sz w:val="28"/>
          <w:szCs w:val="28"/>
        </w:rPr>
        <w:t>6</w:t>
      </w:r>
      <w:r w:rsidRPr="000F4A83">
        <w:rPr>
          <w:color w:val="000000"/>
          <w:sz w:val="28"/>
          <w:szCs w:val="28"/>
        </w:rPr>
        <w:t xml:space="preserve"> учебных час</w:t>
      </w:r>
      <w:r w:rsidR="000F4A83" w:rsidRPr="000F4A83">
        <w:rPr>
          <w:color w:val="000000"/>
          <w:sz w:val="28"/>
          <w:szCs w:val="28"/>
        </w:rPr>
        <w:t>ов</w:t>
      </w:r>
      <w:r w:rsidRPr="000F4A83">
        <w:rPr>
          <w:color w:val="000000"/>
          <w:sz w:val="28"/>
          <w:szCs w:val="28"/>
        </w:rPr>
        <w:t xml:space="preserve"> (1 час в неделю). Содержание программы соответствует по тематическому содержанию программе по математике для 5-11 классов общеобразовательных школ.</w:t>
      </w:r>
    </w:p>
    <w:p w14:paraId="505302B4" w14:textId="77777777" w:rsidR="00DE492B" w:rsidRPr="000F4A83" w:rsidRDefault="00DE492B" w:rsidP="00DE492B">
      <w:pPr>
        <w:pStyle w:val="a5"/>
        <w:spacing w:before="0" w:after="0"/>
        <w:ind w:firstLine="660"/>
        <w:jc w:val="both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Данный курс   в 11 классе представляет собой повторение, обобщение и углубленное изучение теоретического материала укрупненными блоками по наиболее значимым темам: «Выражения», «Уравнения и неравенства», «Функции и графики», «Элементы статистики, комбинаторики и теории вероятностей», «Решение задач по геометрии». Курс рассчитан на обучающихся, желающих хорошо подготовиться к ЕГЭ и к дальнейшему изучению математики в ВУЗах.</w:t>
      </w:r>
    </w:p>
    <w:p w14:paraId="1B9B830B" w14:textId="77777777" w:rsidR="00DE492B" w:rsidRPr="000F4A83" w:rsidRDefault="00DE492B" w:rsidP="00DE492B">
      <w:pPr>
        <w:pStyle w:val="a5"/>
        <w:spacing w:before="0" w:after="0"/>
        <w:ind w:firstLine="660"/>
        <w:jc w:val="both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 xml:space="preserve">В процессе изучения данного курса будут использованы приемы индивидуальной, парной, групповой деятельности для осуществления самооценки, взаимоконтроля; развиваться умения и навыки работы с математической литературой и использования </w:t>
      </w:r>
      <w:proofErr w:type="spellStart"/>
      <w:r w:rsidRPr="000F4A83">
        <w:rPr>
          <w:color w:val="000000"/>
          <w:sz w:val="28"/>
          <w:szCs w:val="28"/>
        </w:rPr>
        <w:t>интернет-ресурсов</w:t>
      </w:r>
      <w:proofErr w:type="spellEnd"/>
      <w:r w:rsidRPr="000F4A83">
        <w:rPr>
          <w:color w:val="000000"/>
          <w:sz w:val="28"/>
          <w:szCs w:val="28"/>
        </w:rPr>
        <w:t>.</w:t>
      </w:r>
    </w:p>
    <w:p w14:paraId="37FEF3B2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</w:p>
    <w:p w14:paraId="4AD7BE11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</w:p>
    <w:p w14:paraId="51A37A2D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  <w:r w:rsidRPr="000F4A83">
        <w:rPr>
          <w:b/>
          <w:bCs/>
          <w:color w:val="000000"/>
          <w:sz w:val="28"/>
          <w:szCs w:val="28"/>
        </w:rPr>
        <w:t>Цели курса:</w:t>
      </w:r>
    </w:p>
    <w:p w14:paraId="0792EEB0" w14:textId="77777777" w:rsidR="00DE492B" w:rsidRPr="000F4A83" w:rsidRDefault="00DE492B" w:rsidP="00DE492B">
      <w:pPr>
        <w:pStyle w:val="a5"/>
        <w:spacing w:before="0" w:after="0"/>
        <w:ind w:firstLine="550"/>
        <w:rPr>
          <w:color w:val="000000"/>
          <w:sz w:val="28"/>
          <w:szCs w:val="28"/>
        </w:rPr>
      </w:pPr>
    </w:p>
    <w:p w14:paraId="2ADB7D5A" w14:textId="77777777" w:rsidR="00DE492B" w:rsidRPr="000F4A83" w:rsidRDefault="00DE492B" w:rsidP="00DE492B">
      <w:pPr>
        <w:pStyle w:val="a5"/>
        <w:numPr>
          <w:ilvl w:val="0"/>
          <w:numId w:val="2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Коррекция и углубление конкретных математических знаний, необходимых для прохождения государственной (итоговой) аттестации за курс средней полной школы в форме и по материалам ЕГЭ, для изучения смежных дисциплин, для продолжения образования.</w:t>
      </w:r>
    </w:p>
    <w:p w14:paraId="4164AE00" w14:textId="77777777" w:rsidR="00DE492B" w:rsidRPr="000F4A83" w:rsidRDefault="00DE492B" w:rsidP="00DE492B">
      <w:pPr>
        <w:pStyle w:val="a5"/>
        <w:numPr>
          <w:ilvl w:val="0"/>
          <w:numId w:val="2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обществе.</w:t>
      </w:r>
    </w:p>
    <w:p w14:paraId="4E741AB4" w14:textId="77777777" w:rsidR="00DE492B" w:rsidRPr="000F4A83" w:rsidRDefault="00DE492B" w:rsidP="00DE492B">
      <w:pPr>
        <w:pStyle w:val="a5"/>
        <w:spacing w:before="0" w:after="0"/>
        <w:ind w:firstLine="550"/>
        <w:rPr>
          <w:color w:val="000000"/>
          <w:sz w:val="28"/>
          <w:szCs w:val="28"/>
        </w:rPr>
      </w:pPr>
    </w:p>
    <w:p w14:paraId="57314A06" w14:textId="77777777" w:rsidR="00DE492B" w:rsidRPr="000F4A83" w:rsidRDefault="00DE492B" w:rsidP="00DE492B">
      <w:pPr>
        <w:pStyle w:val="a5"/>
        <w:spacing w:before="0" w:after="0"/>
        <w:ind w:firstLine="550"/>
        <w:rPr>
          <w:color w:val="000000"/>
          <w:sz w:val="28"/>
          <w:szCs w:val="28"/>
        </w:rPr>
      </w:pPr>
      <w:r w:rsidRPr="000F4A83">
        <w:rPr>
          <w:b/>
          <w:bCs/>
          <w:color w:val="000000"/>
          <w:sz w:val="28"/>
          <w:szCs w:val="28"/>
        </w:rPr>
        <w:t>Задачи курса:</w:t>
      </w:r>
    </w:p>
    <w:p w14:paraId="18F1B1D5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Систематическое повторение учебного материала по основным темам курса алгебры и начал анализа и геометрии.</w:t>
      </w:r>
    </w:p>
    <w:p w14:paraId="0B3FF034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Оказание практической коррекционной помощи учащимся в изучении отдельных тем предмета.</w:t>
      </w:r>
    </w:p>
    <w:p w14:paraId="2EEEBABB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Формирование поисково-исследовательского метода.</w:t>
      </w:r>
    </w:p>
    <w:p w14:paraId="177E687C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Акцентирование внимания учащихся на единых требованиях к правилам оформления решения различных заданий.</w:t>
      </w:r>
    </w:p>
    <w:p w14:paraId="677B1AA3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Осуществление тематического контроля на основе мониторинга выполнения учащимися типовых экзаменационных заданий.</w:t>
      </w:r>
    </w:p>
    <w:p w14:paraId="78B9C4E4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Получение школьниками дополнительных знаний по математике.</w:t>
      </w:r>
    </w:p>
    <w:p w14:paraId="09C34B54" w14:textId="77777777" w:rsidR="00DE492B" w:rsidRPr="000F4A83" w:rsidRDefault="00DE492B" w:rsidP="00DE492B">
      <w:pPr>
        <w:pStyle w:val="a5"/>
        <w:numPr>
          <w:ilvl w:val="0"/>
          <w:numId w:val="3"/>
        </w:numPr>
        <w:spacing w:before="0" w:after="0"/>
        <w:ind w:left="0" w:firstLine="5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14:paraId="242D8998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</w:p>
    <w:p w14:paraId="020448EA" w14:textId="77777777" w:rsidR="00DE492B" w:rsidRPr="000F4A83" w:rsidRDefault="00DE492B" w:rsidP="00DE492B">
      <w:pPr>
        <w:pStyle w:val="a5"/>
        <w:spacing w:before="0" w:after="0"/>
        <w:jc w:val="center"/>
        <w:rPr>
          <w:color w:val="000000"/>
          <w:sz w:val="28"/>
          <w:szCs w:val="28"/>
        </w:rPr>
      </w:pPr>
      <w:r w:rsidRPr="000F4A83">
        <w:rPr>
          <w:b/>
          <w:bCs/>
          <w:color w:val="000000"/>
          <w:sz w:val="28"/>
          <w:szCs w:val="28"/>
        </w:rPr>
        <w:t>Планируемые результаты изучения курса</w:t>
      </w:r>
    </w:p>
    <w:p w14:paraId="796DF16D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</w:p>
    <w:p w14:paraId="09D3DA30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 результате изучения курса учащиеся 11 класса должны </w:t>
      </w:r>
      <w:r w:rsidRPr="000F4A83">
        <w:rPr>
          <w:b/>
          <w:bCs/>
          <w:color w:val="000000"/>
          <w:sz w:val="28"/>
          <w:szCs w:val="28"/>
        </w:rPr>
        <w:t>уметь:</w:t>
      </w:r>
    </w:p>
    <w:p w14:paraId="1F662A19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находить значения корня натуральной степени, степени с рациональным показателем, логарифма, значения тригонометрических выражений на основе определений и основных свойств, пользоваться оценкой и прикидкой при практических расчетах;</w:t>
      </w:r>
    </w:p>
    <w:p w14:paraId="2D69BF93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выполнять тождественные преобразования тригонометрических, иррациональных, степенных, показательных и логарифмических выражений;</w:t>
      </w:r>
    </w:p>
    <w:p w14:paraId="4CE7309C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вычислять значения числовых и буквенных выражений, осуществляя необходимые подстановки и преобразования;</w:t>
      </w:r>
    </w:p>
    <w:p w14:paraId="5C40B214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определять значения функции по значению аргумента при различных способах задания функции;</w:t>
      </w:r>
    </w:p>
    <w:p w14:paraId="38FC8833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строить графики линейной, квадратичной, тригонометрических, степенной, показательной и логарифмической функций;</w:t>
      </w:r>
    </w:p>
    <w:p w14:paraId="4B01EBB0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уравнения, простейшие системы уравнений, используя свойства функций и их графиков;</w:t>
      </w:r>
    </w:p>
    <w:p w14:paraId="23BB8CA4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рациональные, тригонометрические, иррациональные, показательные и логарифмические уравнения, </w:t>
      </w:r>
      <w:r w:rsidRPr="000F4A83">
        <w:rPr>
          <w:i/>
          <w:iCs/>
          <w:color w:val="000000"/>
          <w:sz w:val="28"/>
          <w:szCs w:val="28"/>
        </w:rPr>
        <w:t>их системы</w:t>
      </w:r>
      <w:r w:rsidRPr="000F4A83">
        <w:rPr>
          <w:color w:val="000000"/>
          <w:sz w:val="28"/>
          <w:szCs w:val="28"/>
        </w:rPr>
        <w:t>;</w:t>
      </w:r>
    </w:p>
    <w:p w14:paraId="6D0F30EA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рациональные, показательные и логарифмические неравенства, </w:t>
      </w:r>
      <w:r w:rsidRPr="000F4A83">
        <w:rPr>
          <w:i/>
          <w:iCs/>
          <w:color w:val="000000"/>
          <w:sz w:val="28"/>
          <w:szCs w:val="28"/>
        </w:rPr>
        <w:t>их системы</w:t>
      </w:r>
      <w:r w:rsidRPr="000F4A83">
        <w:rPr>
          <w:color w:val="000000"/>
          <w:sz w:val="28"/>
          <w:szCs w:val="28"/>
        </w:rPr>
        <w:t>;</w:t>
      </w:r>
    </w:p>
    <w:p w14:paraId="7AD469D4" w14:textId="77777777" w:rsidR="00DE492B" w:rsidRPr="000F4A83" w:rsidRDefault="00DE492B" w:rsidP="00DE492B">
      <w:pPr>
        <w:pStyle w:val="a5"/>
        <w:numPr>
          <w:ilvl w:val="0"/>
          <w:numId w:val="5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вычислять производные и первообразные элементарных функций;</w:t>
      </w:r>
    </w:p>
    <w:p w14:paraId="41ECEEB7" w14:textId="77777777" w:rsidR="00DE492B" w:rsidRPr="000F4A83" w:rsidRDefault="00DE492B" w:rsidP="00DE492B">
      <w:pPr>
        <w:pStyle w:val="a5"/>
        <w:tabs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исследовать в простейших случаях функции на монотонность, находить наибольшие и наименьшие значения функций;</w:t>
      </w:r>
    </w:p>
    <w:p w14:paraId="398EB055" w14:textId="77777777" w:rsidR="00DE492B" w:rsidRPr="000F4A83" w:rsidRDefault="00DE492B" w:rsidP="00DE492B">
      <w:pPr>
        <w:pStyle w:val="a5"/>
        <w:numPr>
          <w:ilvl w:val="0"/>
          <w:numId w:val="1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геометрические задачи с применением соотношений и пропорциональных отрезков в прямоугольном треугольнике, основных теорем для произвольного треугольника;</w:t>
      </w:r>
    </w:p>
    <w:p w14:paraId="320F7C27" w14:textId="77777777" w:rsidR="00DE492B" w:rsidRPr="000F4A83" w:rsidRDefault="00DE492B" w:rsidP="00DE492B">
      <w:pPr>
        <w:pStyle w:val="a5"/>
        <w:numPr>
          <w:ilvl w:val="0"/>
          <w:numId w:val="1"/>
        </w:numPr>
        <w:tabs>
          <w:tab w:val="clear" w:pos="720"/>
          <w:tab w:val="left" w:pos="220"/>
        </w:tabs>
        <w:spacing w:before="0" w:after="0"/>
        <w:ind w:left="220" w:hanging="22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геометрические задачи на клетчатой бумаге.</w:t>
      </w:r>
    </w:p>
    <w:p w14:paraId="171AC4C1" w14:textId="77777777" w:rsidR="00DE492B" w:rsidRPr="000F4A83" w:rsidRDefault="00DE492B" w:rsidP="00DE492B">
      <w:pPr>
        <w:pStyle w:val="a5"/>
        <w:spacing w:before="0" w:after="0"/>
        <w:rPr>
          <w:color w:val="000000"/>
          <w:sz w:val="28"/>
          <w:szCs w:val="28"/>
        </w:rPr>
      </w:pPr>
      <w:r w:rsidRPr="000F4A83">
        <w:rPr>
          <w:b/>
          <w:bCs/>
          <w:i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14:paraId="78FAD8C2" w14:textId="77777777" w:rsidR="00DE492B" w:rsidRPr="000F4A83" w:rsidRDefault="00DE492B" w:rsidP="00DE492B">
      <w:pPr>
        <w:tabs>
          <w:tab w:val="left" w:pos="440"/>
          <w:tab w:val="left" w:pos="11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4A5A709B" w14:textId="77777777" w:rsidR="00DE492B" w:rsidRPr="000F4A83" w:rsidRDefault="00DE492B" w:rsidP="00DE492B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ab/>
      </w:r>
      <w:r w:rsidRPr="000F4A83">
        <w:rPr>
          <w:b/>
          <w:bCs/>
          <w:color w:val="000000"/>
          <w:sz w:val="28"/>
          <w:szCs w:val="28"/>
        </w:rPr>
        <w:t>Особенности курса:</w:t>
      </w:r>
    </w:p>
    <w:p w14:paraId="0A9EB3F7" w14:textId="77777777" w:rsidR="00DE492B" w:rsidRPr="000F4A83" w:rsidRDefault="00DE492B" w:rsidP="00DE492B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- интеграция разных тем;</w:t>
      </w:r>
    </w:p>
    <w:p w14:paraId="056AD36A" w14:textId="77777777" w:rsidR="00DE492B" w:rsidRPr="000F4A83" w:rsidRDefault="00DE492B" w:rsidP="00DE492B">
      <w:pPr>
        <w:pStyle w:val="a5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- практическая значимость для учащихся.</w:t>
      </w:r>
    </w:p>
    <w:p w14:paraId="6E3D4453" w14:textId="77777777" w:rsidR="00DE492B" w:rsidRPr="000F4A83" w:rsidRDefault="00DE492B" w:rsidP="00DE492B">
      <w:pPr>
        <w:pStyle w:val="a5"/>
        <w:shd w:val="clear" w:color="auto" w:fill="FFFFFF"/>
        <w:spacing w:before="0" w:after="0"/>
        <w:ind w:left="440" w:hanging="44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ab/>
      </w:r>
    </w:p>
    <w:p w14:paraId="3F73148C" w14:textId="77777777" w:rsidR="00DE492B" w:rsidRPr="000F4A83" w:rsidRDefault="00DE492B" w:rsidP="00DE492B">
      <w:pPr>
        <w:pStyle w:val="a5"/>
        <w:shd w:val="clear" w:color="auto" w:fill="FFFFFF"/>
        <w:spacing w:before="0" w:after="0"/>
        <w:ind w:left="440" w:hanging="440"/>
        <w:rPr>
          <w:rStyle w:val="StrongEmphasis"/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 </w:t>
      </w:r>
      <w:r w:rsidRPr="000F4A83">
        <w:rPr>
          <w:rStyle w:val="StrongEmphasis"/>
          <w:color w:val="000000"/>
          <w:sz w:val="28"/>
          <w:szCs w:val="28"/>
        </w:rPr>
        <w:t>Требования к уровню подготовленности учащихся.</w:t>
      </w:r>
    </w:p>
    <w:p w14:paraId="3CE80405" w14:textId="77777777" w:rsidR="00DE492B" w:rsidRPr="000F4A83" w:rsidRDefault="00DE492B" w:rsidP="00DE492B">
      <w:pPr>
        <w:pStyle w:val="a5"/>
        <w:shd w:val="clear" w:color="auto" w:fill="FFFFFF"/>
        <w:spacing w:before="0" w:after="0"/>
        <w:ind w:left="440" w:hanging="440"/>
        <w:rPr>
          <w:rStyle w:val="StrongEmphasis"/>
          <w:color w:val="000000"/>
          <w:sz w:val="28"/>
          <w:szCs w:val="28"/>
        </w:rPr>
      </w:pPr>
    </w:p>
    <w:p w14:paraId="2BEF0065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 результате изучения курса учащиеся должны уметь:</w:t>
      </w:r>
    </w:p>
    <w:p w14:paraId="0AEEEE99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вычислять значения корня, степени, логарифма;</w:t>
      </w:r>
    </w:p>
    <w:p w14:paraId="0B441723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находить значения тригонометрических выражений;</w:t>
      </w:r>
    </w:p>
    <w:p w14:paraId="4E384BFE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выполнять тождественные преобразования тригонометрических, иррациональных, показательных, логарифмических выражений;</w:t>
      </w:r>
    </w:p>
    <w:p w14:paraId="60C8248A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 xml:space="preserve">решать тригонометрические, иррациональные, показательные, логарифмические уравнения, неравенства, системы, включая с параметром и модулем, а также </w:t>
      </w:r>
      <w:r w:rsidRPr="000F4A83">
        <w:rPr>
          <w:color w:val="000000"/>
          <w:sz w:val="28"/>
          <w:szCs w:val="28"/>
        </w:rPr>
        <w:lastRenderedPageBreak/>
        <w:t>комбинирование типов аналитическими и функционально-графическими методами,</w:t>
      </w:r>
    </w:p>
    <w:p w14:paraId="792EB718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строить графики элементарных функций, проводить преобразования графиков, используя изученные методы описывать свойства функций и уметь применять их при решении задач,</w:t>
      </w:r>
    </w:p>
    <w:p w14:paraId="10330251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применять аппарат математического анализа к решению задач;</w:t>
      </w:r>
    </w:p>
    <w:p w14:paraId="0FEC94CD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различные типы текстовых задач с практическим содержанием на проценты, движение, работу, концентрацию, смеси, сплавы, десятичную запись числа, на использование арифметической и геометрической прогрессии;</w:t>
      </w:r>
    </w:p>
    <w:p w14:paraId="021538DE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уметь соотносить процент с соответствующей дробью;</w:t>
      </w:r>
    </w:p>
    <w:p w14:paraId="03335F90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sz w:val="28"/>
          <w:szCs w:val="28"/>
        </w:rPr>
      </w:pPr>
      <w:r w:rsidRPr="000F4A83">
        <w:rPr>
          <w:color w:val="000000"/>
          <w:sz w:val="28"/>
          <w:szCs w:val="28"/>
        </w:rPr>
        <w:t>знать широту применения процентных вычислений в жизни, решать основные задачи на проценты, применять формулу сложных процентов;</w:t>
      </w:r>
    </w:p>
    <w:p w14:paraId="64E5D2A8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планиметрические задачи, связанные с нахождением площадей, линейных или угловых величин треугольников или четырехугольников;</w:t>
      </w:r>
    </w:p>
    <w:p w14:paraId="5FCF6279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решать стереометрические задачи, содержащие разный уровень необходимых для решения обоснований и количество шагов в решении задач, включенных в часть I  и часть II экзаменационной работы, часто требующие построения вспомогательных элементов и сечений, сопровождаемых необходимыми доказательствами;</w:t>
      </w:r>
    </w:p>
    <w:p w14:paraId="3201A04A" w14:textId="77777777" w:rsidR="00DE492B" w:rsidRPr="000F4A83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производить прикидку и оценку результатов вычислений;</w:t>
      </w:r>
    </w:p>
    <w:p w14:paraId="036EF2AE" w14:textId="437C98F2" w:rsidR="00DE492B" w:rsidRDefault="00DE492B" w:rsidP="00DE492B">
      <w:pPr>
        <w:pStyle w:val="a5"/>
        <w:numPr>
          <w:ilvl w:val="0"/>
          <w:numId w:val="6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при вычислениях сочетать устные и письменные приемы, использовать приемы, рационализирующие вычисления.</w:t>
      </w:r>
    </w:p>
    <w:p w14:paraId="1E044B44" w14:textId="77777777" w:rsidR="000F4A83" w:rsidRPr="000F4A83" w:rsidRDefault="000F4A83" w:rsidP="000F4A83">
      <w:pPr>
        <w:pStyle w:val="a5"/>
        <w:shd w:val="clear" w:color="auto" w:fill="FFFFFF"/>
        <w:spacing w:before="0" w:after="0"/>
        <w:ind w:left="720"/>
        <w:rPr>
          <w:color w:val="000000"/>
          <w:sz w:val="28"/>
          <w:szCs w:val="28"/>
        </w:rPr>
      </w:pPr>
    </w:p>
    <w:p w14:paraId="5260AEBD" w14:textId="77777777" w:rsidR="00DE492B" w:rsidRPr="000F4A83" w:rsidRDefault="00DE492B" w:rsidP="00DE492B">
      <w:pPr>
        <w:pStyle w:val="a5"/>
        <w:tabs>
          <w:tab w:val="left" w:pos="3405"/>
        </w:tabs>
        <w:spacing w:before="0" w:after="0"/>
        <w:ind w:left="440" w:hanging="440"/>
        <w:rPr>
          <w:color w:val="000000"/>
          <w:sz w:val="28"/>
          <w:szCs w:val="28"/>
        </w:rPr>
      </w:pPr>
    </w:p>
    <w:p w14:paraId="621C64F8" w14:textId="25C830E5" w:rsidR="00DE492B" w:rsidRDefault="00DE492B" w:rsidP="00DE492B">
      <w:pPr>
        <w:pStyle w:val="a5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0F4A83">
        <w:rPr>
          <w:b/>
          <w:bCs/>
          <w:color w:val="000000"/>
          <w:sz w:val="28"/>
          <w:szCs w:val="28"/>
        </w:rPr>
        <w:t>Содержание обучения</w:t>
      </w:r>
    </w:p>
    <w:p w14:paraId="0C0875B8" w14:textId="3B98D3FC" w:rsidR="000F4A83" w:rsidRDefault="000F4A83" w:rsidP="00DE492B">
      <w:pPr>
        <w:pStyle w:val="a5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14:paraId="7109309A" w14:textId="77777777" w:rsidR="000F4A83" w:rsidRPr="000F4A83" w:rsidRDefault="000F4A83" w:rsidP="00DE492B">
      <w:pPr>
        <w:pStyle w:val="a5"/>
        <w:spacing w:before="0" w:after="0"/>
        <w:jc w:val="center"/>
        <w:rPr>
          <w:color w:val="000000"/>
          <w:sz w:val="28"/>
          <w:szCs w:val="28"/>
        </w:rPr>
      </w:pPr>
    </w:p>
    <w:p w14:paraId="765A75E7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rStyle w:val="StrongEmphasis"/>
          <w:i/>
          <w:iCs/>
          <w:color w:val="000000"/>
          <w:sz w:val="28"/>
          <w:szCs w:val="28"/>
        </w:rPr>
        <w:t>Текстовые задачи 5ч</w:t>
      </w:r>
    </w:p>
    <w:p w14:paraId="076A09C5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Дроби и проценты. Смеси и сплавы. Движение. Работа. Задачи на анализ практической ситуации.</w:t>
      </w:r>
    </w:p>
    <w:p w14:paraId="0A057EF2" w14:textId="10D1C7DC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rStyle w:val="StrongEmphasis"/>
          <w:color w:val="000000"/>
          <w:sz w:val="28"/>
          <w:szCs w:val="28"/>
        </w:rPr>
        <w:t> </w:t>
      </w:r>
      <w:r w:rsidRPr="000F4A83">
        <w:rPr>
          <w:rStyle w:val="StrongEmphasis"/>
          <w:i/>
          <w:iCs/>
          <w:color w:val="000000"/>
          <w:sz w:val="28"/>
          <w:szCs w:val="28"/>
        </w:rPr>
        <w:t>Выражения и преобразования 5ч</w:t>
      </w:r>
    </w:p>
    <w:p w14:paraId="0FE3BC1F" w14:textId="518CE384" w:rsidR="00DE492B" w:rsidRPr="000F4A83" w:rsidRDefault="00DE492B" w:rsidP="00DE492B">
      <w:pPr>
        <w:pStyle w:val="a5"/>
        <w:shd w:val="clear" w:color="auto" w:fill="FFFFFF"/>
        <w:spacing w:before="0" w:after="150"/>
        <w:rPr>
          <w:b/>
          <w:bCs/>
          <w:color w:val="000000"/>
          <w:sz w:val="28"/>
          <w:szCs w:val="28"/>
        </w:rPr>
      </w:pPr>
      <w:r w:rsidRPr="000F4A83">
        <w:rPr>
          <w:rStyle w:val="StrongEmphasis"/>
          <w:color w:val="000000"/>
          <w:sz w:val="28"/>
          <w:szCs w:val="28"/>
        </w:rPr>
        <w:t>Тождественные преобразования иррациональных и степенных выражений. Тождественные преобразования логарифмических выражений.</w:t>
      </w:r>
      <w:r w:rsidRPr="000F4A83">
        <w:rPr>
          <w:b/>
          <w:bCs/>
          <w:color w:val="000000"/>
          <w:sz w:val="28"/>
          <w:szCs w:val="28"/>
        </w:rPr>
        <w:t> </w:t>
      </w:r>
      <w:r w:rsidRPr="000F4A83">
        <w:rPr>
          <w:rStyle w:val="StrongEmphasis"/>
          <w:color w:val="000000"/>
          <w:sz w:val="28"/>
          <w:szCs w:val="28"/>
        </w:rPr>
        <w:t>Тождественные преобразования тригонометрических выражений</w:t>
      </w:r>
    </w:p>
    <w:p w14:paraId="2EB49933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rStyle w:val="StrongEmphasis"/>
          <w:i/>
          <w:iCs/>
          <w:color w:val="000000"/>
          <w:sz w:val="28"/>
          <w:szCs w:val="28"/>
        </w:rPr>
        <w:t>Функции и их свойства 4ч</w:t>
      </w:r>
    </w:p>
    <w:p w14:paraId="61660C3F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Исследование функций элементарными методами. Производная функции, ее геометрический и физический смысл. Исследование функций с помощью производной.</w:t>
      </w:r>
    </w:p>
    <w:p w14:paraId="22F0BB1C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 </w:t>
      </w:r>
      <w:r w:rsidRPr="000F4A83">
        <w:rPr>
          <w:rStyle w:val="StrongEmphasis"/>
          <w:i/>
          <w:iCs/>
          <w:color w:val="000000"/>
          <w:sz w:val="28"/>
          <w:szCs w:val="28"/>
        </w:rPr>
        <w:t>Уравнения, неравенства и их системы 6ч</w:t>
      </w:r>
    </w:p>
    <w:p w14:paraId="0846DC12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Рациональные уравнения, неравенства и их системы. Иррациональные уравнения и их системы. Тригонометрические уравнения и их системы. Показательные уравнения,</w:t>
      </w:r>
    </w:p>
    <w:p w14:paraId="2175492D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lastRenderedPageBreak/>
        <w:t>неравенства и их системы. Логарифмические уравнения, неравенства и их системы. Комбинированные уравнения и смешанные системы.</w:t>
      </w:r>
    </w:p>
    <w:p w14:paraId="2B850463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rStyle w:val="StrongEmphasis"/>
          <w:i/>
          <w:iCs/>
          <w:color w:val="000000"/>
          <w:sz w:val="28"/>
          <w:szCs w:val="28"/>
        </w:rPr>
        <w:t>Задания</w:t>
      </w:r>
      <w:r w:rsidRPr="000F4A83">
        <w:rPr>
          <w:i/>
          <w:iCs/>
          <w:color w:val="000000"/>
          <w:sz w:val="28"/>
          <w:szCs w:val="28"/>
        </w:rPr>
        <w:t> </w:t>
      </w:r>
      <w:r w:rsidRPr="000F4A83">
        <w:rPr>
          <w:rStyle w:val="StrongEmphasis"/>
          <w:i/>
          <w:iCs/>
          <w:color w:val="000000"/>
          <w:sz w:val="28"/>
          <w:szCs w:val="28"/>
        </w:rPr>
        <w:t>с параметром 3 ч</w:t>
      </w:r>
    </w:p>
    <w:p w14:paraId="290616EB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Уравнения и неравенства. Уравнения и неравенства с модулем. </w:t>
      </w:r>
    </w:p>
    <w:p w14:paraId="69A9FDC0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rStyle w:val="StrongEmphasis"/>
          <w:i/>
          <w:iCs/>
          <w:color w:val="000000"/>
          <w:sz w:val="28"/>
          <w:szCs w:val="28"/>
        </w:rPr>
        <w:t>Планиметрия 3ч</w:t>
      </w:r>
    </w:p>
    <w:p w14:paraId="39789A6C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Треугольники. Четырехугольники. Окружность. Окружности, вписанные в треугольник и четырехугольник. Окружности, описанные около треугольника и четырехугольника.</w:t>
      </w:r>
    </w:p>
    <w:p w14:paraId="62C8FBBF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 </w:t>
      </w:r>
      <w:r w:rsidRPr="000F4A83">
        <w:rPr>
          <w:rStyle w:val="StrongEmphasis"/>
          <w:i/>
          <w:iCs/>
          <w:color w:val="000000"/>
          <w:sz w:val="28"/>
          <w:szCs w:val="28"/>
        </w:rPr>
        <w:t>Стереометрия 3 ч</w:t>
      </w:r>
    </w:p>
    <w:p w14:paraId="536EB869" w14:textId="77777777" w:rsidR="00DE492B" w:rsidRPr="000F4A83" w:rsidRDefault="00DE492B" w:rsidP="00DE492B">
      <w:pPr>
        <w:pStyle w:val="a5"/>
        <w:shd w:val="clear" w:color="auto" w:fill="FFFFFF"/>
        <w:spacing w:before="0" w:after="150"/>
        <w:rPr>
          <w:color w:val="000000"/>
          <w:sz w:val="28"/>
          <w:szCs w:val="28"/>
        </w:rPr>
      </w:pPr>
      <w:r w:rsidRPr="000F4A83">
        <w:rPr>
          <w:color w:val="000000"/>
          <w:sz w:val="28"/>
          <w:szCs w:val="28"/>
        </w:rPr>
        <w:t>Углы и расстояния. Сечения многогранников плоскостью. Площади поверхностей тел. Объемы тел.</w:t>
      </w:r>
    </w:p>
    <w:p w14:paraId="59A56ECE" w14:textId="77777777" w:rsidR="000431AD" w:rsidRPr="000F4A83" w:rsidRDefault="000431AD" w:rsidP="00DE492B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A98CCCC" w14:textId="77777777" w:rsidR="006F1AE0" w:rsidRPr="000F4A83" w:rsidRDefault="006F1AE0" w:rsidP="00DE492B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2F58089" w14:textId="77777777" w:rsidR="00DE492B" w:rsidRPr="000F4A83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F4A83">
        <w:rPr>
          <w:rFonts w:ascii="Times New Roman" w:hAnsi="Times New Roman"/>
          <w:color w:val="000000"/>
          <w:sz w:val="28"/>
          <w:szCs w:val="28"/>
        </w:rPr>
        <w:t> </w:t>
      </w:r>
    </w:p>
    <w:p w14:paraId="6F50B3C0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060CBE7F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31F4B76C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142D874C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31AC3904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37141017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17BA20B1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5A84F413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39946B92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0DEFA4BF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3D8FEBA9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555075AE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0ABF7266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6D9472E4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73088BBD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29E5B5B1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6C780DA8" w14:textId="77777777" w:rsidR="00C030DE" w:rsidRPr="000F4A83" w:rsidRDefault="00C030DE" w:rsidP="00DE492B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pPr>
    </w:p>
    <w:p w14:paraId="1EF69AB8" w14:textId="77777777" w:rsidR="00DE492B" w:rsidRPr="000F4A83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F4A83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lastRenderedPageBreak/>
        <w:t>Календарно-тематическое планирование курса</w:t>
      </w:r>
    </w:p>
    <w:p w14:paraId="759A4C53" w14:textId="64EA6EBB" w:rsidR="00DE492B" w:rsidRPr="000F4A83" w:rsidRDefault="00DE492B" w:rsidP="00DE492B">
      <w:pPr>
        <w:spacing w:after="150" w:line="240" w:lineRule="auto"/>
        <w:jc w:val="center"/>
        <w:rPr>
          <w:rFonts w:ascii="Times New Roman" w:eastAsia="SimSun;宋体" w:hAnsi="Times New Roman"/>
          <w:i/>
          <w:iCs/>
          <w:color w:val="000000"/>
          <w:sz w:val="28"/>
          <w:szCs w:val="28"/>
        </w:rPr>
      </w:pPr>
      <w:r w:rsidRPr="000F4A83">
        <w:rPr>
          <w:rFonts w:ascii="Times New Roman" w:eastAsia="SimSun;宋体" w:hAnsi="Times New Roman"/>
          <w:i/>
          <w:iCs/>
          <w:color w:val="000000"/>
          <w:sz w:val="28"/>
          <w:szCs w:val="28"/>
        </w:rPr>
        <w:br/>
        <w:t>1 час в неделю, всего 3</w:t>
      </w:r>
      <w:r w:rsidR="000F4A83" w:rsidRPr="000F4A83">
        <w:rPr>
          <w:rFonts w:ascii="Times New Roman" w:eastAsia="SimSun;宋体" w:hAnsi="Times New Roman"/>
          <w:i/>
          <w:iCs/>
          <w:color w:val="000000"/>
          <w:sz w:val="28"/>
          <w:szCs w:val="28"/>
        </w:rPr>
        <w:t>6</w:t>
      </w:r>
      <w:r w:rsidRPr="000F4A83">
        <w:rPr>
          <w:rFonts w:ascii="Times New Roman" w:eastAsia="SimSun;宋体" w:hAnsi="Times New Roman"/>
          <w:i/>
          <w:iCs/>
          <w:color w:val="000000"/>
          <w:sz w:val="28"/>
          <w:szCs w:val="28"/>
        </w:rPr>
        <w:t xml:space="preserve"> час</w:t>
      </w:r>
      <w:r w:rsidR="000F4A83" w:rsidRPr="000F4A83">
        <w:rPr>
          <w:rFonts w:ascii="Times New Roman" w:eastAsia="SimSun;宋体" w:hAnsi="Times New Roman"/>
          <w:i/>
          <w:iCs/>
          <w:color w:val="000000"/>
          <w:sz w:val="28"/>
          <w:szCs w:val="28"/>
        </w:rPr>
        <w:t>ов</w:t>
      </w:r>
    </w:p>
    <w:tbl>
      <w:tblPr>
        <w:tblW w:w="8617" w:type="dxa"/>
        <w:tblInd w:w="-122" w:type="dxa"/>
        <w:tblBorders>
          <w:top w:val="single" w:sz="6" w:space="0" w:color="000000"/>
          <w:left w:val="single" w:sz="6" w:space="0" w:color="000000"/>
        </w:tblBorders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4738"/>
        <w:gridCol w:w="1048"/>
        <w:gridCol w:w="1178"/>
        <w:gridCol w:w="987"/>
      </w:tblGrid>
      <w:tr w:rsidR="008805B4" w:rsidRPr="000F4A83" w14:paraId="75846902" w14:textId="77777777" w:rsidTr="008805B4">
        <w:trPr>
          <w:trHeight w:val="419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3B6EF0EE" w14:textId="77777777" w:rsidR="008805B4" w:rsidRPr="000F4A83" w:rsidRDefault="008805B4" w:rsidP="00377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№/п</w:t>
            </w:r>
          </w:p>
        </w:tc>
        <w:tc>
          <w:tcPr>
            <w:tcW w:w="473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1DC024" w14:textId="77777777" w:rsidR="008805B4" w:rsidRPr="000F4A83" w:rsidRDefault="008805B4" w:rsidP="00377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04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260EB36" w14:textId="77777777" w:rsidR="008805B4" w:rsidRPr="000F4A83" w:rsidRDefault="008805B4" w:rsidP="00377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B2C510E" w14:textId="77777777" w:rsidR="008805B4" w:rsidRPr="000F4A83" w:rsidRDefault="008805B4" w:rsidP="003774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805B4" w:rsidRPr="000F4A83" w14:paraId="78BC1081" w14:textId="77777777" w:rsidTr="008805B4">
        <w:trPr>
          <w:trHeight w:val="383"/>
        </w:trPr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3BD773F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694A01A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ECED4CB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C6574B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0FD980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8805B4" w:rsidRPr="000F4A83" w14:paraId="334644B6" w14:textId="77777777" w:rsidTr="008805B4">
        <w:trPr>
          <w:trHeight w:val="481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612B65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CACA6F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Задачи практического содержания (дроби, проценты, смеси и сплавы).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C4F132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CB2CBB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5.09</w:t>
            </w:r>
          </w:p>
          <w:p w14:paraId="3165E215" w14:textId="1A5D5188" w:rsidR="000F4A83" w:rsidRPr="000F4A83" w:rsidRDefault="000F4A83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12.09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C9F0E15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05B4" w:rsidRPr="000F4A83" w14:paraId="09A85C2A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C6DC33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FA6173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Задачи на работу и движение.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795936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603DB1" w14:textId="6A589D70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  <w:r w:rsidR="000F4A83" w:rsidRPr="000F4A83">
              <w:rPr>
                <w:rFonts w:ascii="Times New Roman" w:hAnsi="Times New Roman"/>
                <w:sz w:val="28"/>
                <w:szCs w:val="28"/>
              </w:rPr>
              <w:t>9</w:t>
            </w:r>
            <w:r w:rsidRPr="000F4A8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2B7750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05B4" w:rsidRPr="000F4A83" w14:paraId="76165242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E4791F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076723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Задачи на анализ практической ситуации.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0C917E" w14:textId="77777777" w:rsidR="008805B4" w:rsidRPr="000F4A83" w:rsidRDefault="008805B4" w:rsidP="00377457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365835" w14:textId="560ED310" w:rsidR="008805B4" w:rsidRPr="000F4A83" w:rsidRDefault="000F4A83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26</w:t>
            </w:r>
            <w:r w:rsidR="008805B4" w:rsidRPr="000F4A8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E29D07" w14:textId="77777777" w:rsidR="008805B4" w:rsidRPr="000F4A83" w:rsidRDefault="008805B4" w:rsidP="0037745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498C15E3" w14:textId="77777777" w:rsidTr="008805B4">
        <w:trPr>
          <w:trHeight w:val="319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5EA41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C8DDD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Задачи на анализ практической ситуации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F36DC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C64720" w14:textId="3E2846B3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A37170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7969DAAC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55DCF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0A75E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Тождественные преобразования иррациональных и степенных выражений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58E82B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CF92A3" w14:textId="2A2D1194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3948F7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783BCC89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F6EAF9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A1414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Тождественные преобразования логарифмических выражений.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0520D2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CF21CD" w14:textId="1E08185C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509BC1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374EEB8C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2289D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0E266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Преобразования тригонометрических выражений.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E4844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3B3747A" w14:textId="379B40BD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88609B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78F88F6F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AF19D9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7F785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Преобразование тригонометрических выражений.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379724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AE0024" w14:textId="5A0F58CB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31.10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484A89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46357D63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A39D9E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E29FD4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Преобразование выражений.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1A2B02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F0BEE6" w14:textId="5C56212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7.11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D848DB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7AB85BC4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FA55A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B5032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Исследование функций элементарными методами.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4678AF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90AE09" w14:textId="5F52F1CB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14.11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716EA7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C70E86A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A5582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33A404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Производная, ее геометрический и физический смысл.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27EABF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656B31" w14:textId="1ABB89EF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CE0D6A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D492C4B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91160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06FD8F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Исследование функции с помощью производной.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3A29D2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633315" w14:textId="1880B4DF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28.11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AB85A6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489FD17C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35352E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45E9F9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Исследование функции с помощью производной.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2DBB2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712B12" w14:textId="29941F16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5.12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D8E26F6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0B370DEF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31EE5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90CB9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Рациональные уравнения, неравенства и их системы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DFD0E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5DEE6F" w14:textId="5E256E01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90DADC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4E05C841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1E373B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39AF1E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Иррациональные уравнения и их системы.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00063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FA35AE" w14:textId="52B80B11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EA30AC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182A7DAA" w14:textId="77777777" w:rsidTr="008805B4">
        <w:trPr>
          <w:trHeight w:val="561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E040F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28943B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Тригонометрические уравнения и их системы.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BCB48C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B35CED" w14:textId="4A78B422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009BC8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0AD36A04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23B062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32805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Показательные уравнения, неравенства и их системы.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7229D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BB618A" w14:textId="280B5252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9.01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99B577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0FE003DA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96C27D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B0279B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Логарифмические уравнения, неравенства и их системы.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EC11E4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773497" w14:textId="6343F57C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16.01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2959BF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59068A36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0077B2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FCB5A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Комбинированные уравнения и смешанные системы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D217F9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EE5D6F" w14:textId="2A2F1570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23.01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834B15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1425788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C87AA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15F54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Уравнения и неравенства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7000B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D7FE04" w14:textId="28AF05EB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30.01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38A643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1A4E35B3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24DEA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7DF21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Уравнения и неравенства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BC9B1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96B98B" w14:textId="50E42EDB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6.02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58CA75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8B9F7FC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6ED909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89134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Уравнения и неравенства с модулем.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B5389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483891" w14:textId="25DDE9ED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AEF25C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40713553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DE3DE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F9ED2E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Треугольники. Четырехугольники. Окружность.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0D003C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CEE7D1" w14:textId="16BF3430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A03DF5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77FE5A9C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177B41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E05F1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Окружности, вписанные в треугольник и четырехугольник.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AD574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F997FC" w14:textId="3533EA74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27.02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484E93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31D290EB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E71C6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38FCC7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Окружности, описанные около треугольника и четырехугольника.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4606AF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7B1761" w14:textId="7899FD51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5.03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3CB9BB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00493BDE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9B750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E52F1C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Углы и расстояния. Сечения многогранников плоскостью.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4D2D6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D36EEE" w14:textId="5EC5C161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53883D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0D699F8F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8A76B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F8ED67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Площади поверхностей и объемы тел.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B83CA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FA98A0" w14:textId="3A848F62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BDE515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1F46498C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1AD631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97D3D8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Площади поверхностей и объемы тел.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3A6C83A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5C5335" w14:textId="61C1B6F2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26.03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0F0CE94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1C7EC204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743D7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66B394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Система оценивания. Решение заданий с кратким ответом (</w:t>
            </w:r>
            <w:r w:rsidRPr="000F4A8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F4A83">
              <w:rPr>
                <w:rFonts w:ascii="Times New Roman" w:hAnsi="Times New Roman"/>
                <w:sz w:val="28"/>
                <w:szCs w:val="28"/>
              </w:rPr>
              <w:t xml:space="preserve"> часть).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041B31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940C41" w14:textId="0CDDEA51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2.04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A6F15A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0721B702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E5D730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D7D2E12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Решение заданий с развернутым ответом (</w:t>
            </w:r>
            <w:r w:rsidRPr="000F4A8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F4A83">
              <w:rPr>
                <w:rFonts w:ascii="Times New Roman" w:hAnsi="Times New Roman"/>
                <w:sz w:val="28"/>
                <w:szCs w:val="28"/>
              </w:rPr>
              <w:t xml:space="preserve"> часть).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5D3603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EE0A40" w14:textId="5BD020C6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9.04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70C0813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555FE505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76853E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E27A3B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Решение заданий с развернутым ответом (</w:t>
            </w:r>
            <w:r w:rsidRPr="000F4A8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F4A83">
              <w:rPr>
                <w:rFonts w:ascii="Times New Roman" w:hAnsi="Times New Roman"/>
                <w:sz w:val="28"/>
                <w:szCs w:val="28"/>
              </w:rPr>
              <w:t xml:space="preserve"> часть).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781A0D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D8C3ECA" w14:textId="0DB1650E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518B99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25A5AEEB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E1D85E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36690A" w14:textId="323D8DC9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Тренировочные варианты ЕГЭ 2023-2024г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6864C6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EEC5FD" w14:textId="77C98072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2E4E61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054D204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034421D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D93D15" w14:textId="342F2CAD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Тренировочные варианты ЕГЭ 2023-2024г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0933B5" w14:textId="77777777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1181DD" w14:textId="6704BD41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7.05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AFF6B2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E9D0257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2DFFB95" w14:textId="186FBEF1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C36DAD" w14:textId="2BBAFA40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Тренировочные варианты ЕГЭ 2023-2024г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536AED" w14:textId="3F1F3D3F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39E149" w14:textId="240B9299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3848988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4A83" w:rsidRPr="000F4A83" w14:paraId="66144069" w14:textId="77777777" w:rsidTr="008805B4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DD246A" w14:textId="31F7E352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CA98F9" w14:textId="0DD89F34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Тренировочные варианты ЕГЭ 2023-2024г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5B7793" w14:textId="4A603C45" w:rsidR="000F4A83" w:rsidRPr="000F4A83" w:rsidRDefault="000F4A83" w:rsidP="000F4A83">
            <w:pPr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072A8D" w14:textId="7933BB63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F4A83"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F84FA6" w14:textId="77777777" w:rsidR="000F4A83" w:rsidRPr="000F4A83" w:rsidRDefault="000F4A83" w:rsidP="000F4A8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09D712" w14:textId="77777777" w:rsidR="00DE492B" w:rsidRPr="000F4A83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18C8B6E" w14:textId="77777777" w:rsidR="00DE492B" w:rsidRPr="000F4A83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7CDD626" w14:textId="77777777" w:rsidR="00DE492B" w:rsidRPr="000F4A83" w:rsidRDefault="00DE492B" w:rsidP="00DE492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F4A83"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14:paraId="5E9D4BD1" w14:textId="46CD1B5D" w:rsidR="006F1AE0" w:rsidRPr="00777614" w:rsidRDefault="006F1AE0" w:rsidP="006F1AE0">
      <w:pPr>
        <w:pStyle w:val="a6"/>
        <w:numPr>
          <w:ilvl w:val="0"/>
          <w:numId w:val="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сборник ЕГЭ 202</w:t>
      </w:r>
      <w:r w:rsidR="008805B4"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</w:t>
      </w:r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Ященко И.В 36 типовых тренировочных вариантов с ответами по математике 11 класс - база</w:t>
      </w:r>
      <w:proofErr w:type="gramStart"/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.</w:t>
      </w:r>
      <w:proofErr w:type="gramEnd"/>
    </w:p>
    <w:p w14:paraId="53726CDD" w14:textId="185B5088" w:rsidR="00DE492B" w:rsidRPr="00777614" w:rsidRDefault="006F1AE0" w:rsidP="00DE492B">
      <w:pPr>
        <w:numPr>
          <w:ilvl w:val="0"/>
          <w:numId w:val="4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36 типовых экзаменационных вариантов (задания и ответы</w:t>
      </w:r>
      <w:proofErr w:type="gramStart"/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)Я</w:t>
      </w:r>
      <w:proofErr w:type="gramEnd"/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щенко И.В. 202</w:t>
      </w:r>
      <w:r w:rsidR="008805B4"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</w:t>
      </w:r>
      <w:r w:rsidRPr="007776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256с.- профиль</w:t>
      </w:r>
      <w:r w:rsidR="00DE492B" w:rsidRPr="007776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7C72F40" w14:textId="0676C932" w:rsidR="00DE492B" w:rsidRPr="00777614" w:rsidRDefault="00DE492B" w:rsidP="00DE492B">
      <w:pPr>
        <w:numPr>
          <w:ilvl w:val="0"/>
          <w:numId w:val="4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77614">
        <w:rPr>
          <w:rFonts w:ascii="Times New Roman" w:hAnsi="Times New Roman"/>
          <w:color w:val="000000" w:themeColor="text1"/>
          <w:sz w:val="28"/>
          <w:szCs w:val="28"/>
        </w:rPr>
        <w:t xml:space="preserve">Лысенко Ф. Ф., </w:t>
      </w:r>
      <w:proofErr w:type="spellStart"/>
      <w:r w:rsidRPr="00777614">
        <w:rPr>
          <w:rFonts w:ascii="Times New Roman" w:hAnsi="Times New Roman"/>
          <w:color w:val="000000" w:themeColor="text1"/>
          <w:sz w:val="28"/>
          <w:szCs w:val="28"/>
        </w:rPr>
        <w:t>Калабухова</w:t>
      </w:r>
      <w:proofErr w:type="spellEnd"/>
      <w:r w:rsidRPr="00777614">
        <w:rPr>
          <w:rFonts w:ascii="Times New Roman" w:hAnsi="Times New Roman"/>
          <w:color w:val="000000" w:themeColor="text1"/>
          <w:sz w:val="28"/>
          <w:szCs w:val="28"/>
        </w:rPr>
        <w:t xml:space="preserve"> С. О. Математика. Подготовка к ЕГЭ 20</w:t>
      </w:r>
      <w:r w:rsidR="006F1AE0" w:rsidRPr="0077761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805B4" w:rsidRPr="0077761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777614">
        <w:rPr>
          <w:rFonts w:ascii="Times New Roman" w:hAnsi="Times New Roman"/>
          <w:color w:val="000000" w:themeColor="text1"/>
          <w:sz w:val="28"/>
          <w:szCs w:val="28"/>
        </w:rPr>
        <w:t>. Учебно-методическое пособие./ Ростов на Дону. Легион, 20</w:t>
      </w:r>
      <w:r w:rsidR="006F1AE0" w:rsidRPr="0077761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805B4" w:rsidRPr="00777614">
        <w:rPr>
          <w:rFonts w:ascii="Times New Roman" w:hAnsi="Times New Roman"/>
          <w:color w:val="000000" w:themeColor="text1"/>
          <w:sz w:val="28"/>
          <w:szCs w:val="28"/>
        </w:rPr>
        <w:t>3</w:t>
      </w:r>
    </w:p>
    <w:p w14:paraId="5F6CA9B4" w14:textId="77777777" w:rsidR="00DE492B" w:rsidRPr="00777614" w:rsidRDefault="00DE492B" w:rsidP="00DE492B">
      <w:pPr>
        <w:spacing w:after="0"/>
        <w:ind w:left="36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77614">
        <w:rPr>
          <w:rFonts w:ascii="Times New Roman" w:hAnsi="Times New Roman"/>
          <w:color w:val="000000" w:themeColor="text1"/>
          <w:sz w:val="28"/>
          <w:szCs w:val="28"/>
        </w:rPr>
        <w:t>Информационные ресурсы интернет</w:t>
      </w:r>
    </w:p>
    <w:p w14:paraId="66B7371B" w14:textId="77777777" w:rsidR="00DE492B" w:rsidRPr="00777614" w:rsidRDefault="00DE492B" w:rsidP="00DE492B">
      <w:pPr>
        <w:numPr>
          <w:ilvl w:val="0"/>
          <w:numId w:val="4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77614">
        <w:rPr>
          <w:rFonts w:ascii="Times New Roman" w:hAnsi="Times New Roman"/>
          <w:color w:val="000000" w:themeColor="text1"/>
          <w:sz w:val="28"/>
          <w:szCs w:val="28"/>
        </w:rPr>
        <w:t>http://fipi.ru/ . Сайт ФИПИ. Открытый банк заданий ЕГЭ по математике.</w:t>
      </w:r>
    </w:p>
    <w:p w14:paraId="1DC9E30C" w14:textId="56C032C1" w:rsidR="00DE492B" w:rsidRPr="00777614" w:rsidRDefault="001E42D6" w:rsidP="00DE492B">
      <w:pPr>
        <w:numPr>
          <w:ilvl w:val="0"/>
          <w:numId w:val="4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hyperlink r:id="rId8" w:tgtFrame="_blank">
        <w:r w:rsidR="00DE492B" w:rsidRPr="00777614">
          <w:rPr>
            <w:rStyle w:val="InternetLink"/>
            <w:rFonts w:ascii="Times New Roman" w:hAnsi="Times New Roman"/>
            <w:color w:val="000000" w:themeColor="text1"/>
            <w:sz w:val="28"/>
            <w:szCs w:val="28"/>
            <w:u w:val="none"/>
          </w:rPr>
          <w:t>http://reshuege.ru/</w:t>
        </w:r>
      </w:hyperlink>
      <w:r w:rsidR="00DE492B" w:rsidRPr="00777614">
        <w:rPr>
          <w:rFonts w:ascii="Times New Roman" w:hAnsi="Times New Roman"/>
          <w:color w:val="000000" w:themeColor="text1"/>
          <w:sz w:val="28"/>
          <w:szCs w:val="28"/>
        </w:rPr>
        <w:t xml:space="preserve"> . Сайт для подготовки учащихся к ЕГЭ и </w:t>
      </w:r>
      <w:r w:rsidR="006F1AE0" w:rsidRPr="00777614">
        <w:rPr>
          <w:rFonts w:ascii="Times New Roman" w:hAnsi="Times New Roman"/>
          <w:color w:val="000000" w:themeColor="text1"/>
          <w:sz w:val="28"/>
          <w:szCs w:val="28"/>
        </w:rPr>
        <w:t>проведения онлайн тестирования</w:t>
      </w:r>
    </w:p>
    <w:p w14:paraId="65180DD6" w14:textId="6EF3C452" w:rsidR="00DE492B" w:rsidRPr="006F1AE0" w:rsidRDefault="00DE492B" w:rsidP="006F1AE0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66D7B9B5" w14:textId="77777777" w:rsidR="00DE492B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CFC5554" w14:textId="77777777" w:rsidR="00DE492B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7626C07" w14:textId="77777777" w:rsidR="00DE492B" w:rsidRDefault="00DE492B" w:rsidP="00DE492B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5D733C5" w14:textId="77777777" w:rsidR="00BA78FD" w:rsidRDefault="00BA78FD"/>
    <w:sectPr w:rsidR="00BA78FD" w:rsidSect="00DE492B">
      <w:footerReference w:type="default" r:id="rId9"/>
      <w:pgSz w:w="11906" w:h="16838"/>
      <w:pgMar w:top="1134" w:right="566" w:bottom="765" w:left="851" w:header="0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4B498" w14:textId="77777777" w:rsidR="00BE7188" w:rsidRDefault="00BE7188" w:rsidP="001A4BD5">
      <w:pPr>
        <w:spacing w:after="0" w:line="240" w:lineRule="auto"/>
      </w:pPr>
      <w:r>
        <w:separator/>
      </w:r>
    </w:p>
  </w:endnote>
  <w:endnote w:type="continuationSeparator" w:id="0">
    <w:p w14:paraId="48873004" w14:textId="77777777" w:rsidR="00BE7188" w:rsidRDefault="00BE7188" w:rsidP="001A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20314" w14:textId="77777777" w:rsidR="00555E99" w:rsidRDefault="001E42D6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22C32" w14:textId="77777777" w:rsidR="00BE7188" w:rsidRDefault="00BE7188" w:rsidP="001A4BD5">
      <w:pPr>
        <w:spacing w:after="0" w:line="240" w:lineRule="auto"/>
      </w:pPr>
      <w:r>
        <w:separator/>
      </w:r>
    </w:p>
  </w:footnote>
  <w:footnote w:type="continuationSeparator" w:id="0">
    <w:p w14:paraId="0CE973C3" w14:textId="77777777" w:rsidR="00BE7188" w:rsidRDefault="00BE7188" w:rsidP="001A4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05F"/>
    <w:multiLevelType w:val="hybridMultilevel"/>
    <w:tmpl w:val="4CA26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459F7"/>
    <w:multiLevelType w:val="multilevel"/>
    <w:tmpl w:val="60CE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4775007"/>
    <w:multiLevelType w:val="multilevel"/>
    <w:tmpl w:val="E252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F697B"/>
    <w:multiLevelType w:val="multilevel"/>
    <w:tmpl w:val="C24A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B56AD"/>
    <w:multiLevelType w:val="hybridMultilevel"/>
    <w:tmpl w:val="D67858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593340"/>
    <w:multiLevelType w:val="multilevel"/>
    <w:tmpl w:val="A97C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046244F"/>
    <w:multiLevelType w:val="multilevel"/>
    <w:tmpl w:val="3F02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51F0518"/>
    <w:multiLevelType w:val="hybridMultilevel"/>
    <w:tmpl w:val="3928F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D24A36"/>
    <w:multiLevelType w:val="multilevel"/>
    <w:tmpl w:val="802C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92B"/>
    <w:rsid w:val="000019F4"/>
    <w:rsid w:val="000431AD"/>
    <w:rsid w:val="000F4A83"/>
    <w:rsid w:val="001A4BD5"/>
    <w:rsid w:val="001E42D6"/>
    <w:rsid w:val="001F196B"/>
    <w:rsid w:val="00455639"/>
    <w:rsid w:val="006F1AE0"/>
    <w:rsid w:val="00711A9F"/>
    <w:rsid w:val="00777614"/>
    <w:rsid w:val="008805B4"/>
    <w:rsid w:val="00A47C97"/>
    <w:rsid w:val="00BA78FD"/>
    <w:rsid w:val="00BE7188"/>
    <w:rsid w:val="00C030DE"/>
    <w:rsid w:val="00C75BBF"/>
    <w:rsid w:val="00DE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E0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2B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DE492B"/>
    <w:rPr>
      <w:color w:val="0000FF"/>
      <w:u w:val="single"/>
    </w:rPr>
  </w:style>
  <w:style w:type="character" w:customStyle="1" w:styleId="StrongEmphasis">
    <w:name w:val="Strong Emphasis"/>
    <w:qFormat/>
    <w:rsid w:val="00DE492B"/>
    <w:rPr>
      <w:b/>
      <w:bCs/>
    </w:rPr>
  </w:style>
  <w:style w:type="paragraph" w:styleId="a3">
    <w:name w:val="footer"/>
    <w:basedOn w:val="a"/>
    <w:link w:val="a4"/>
    <w:rsid w:val="00DE49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E492B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qFormat/>
    <w:rsid w:val="00DE492B"/>
    <w:pPr>
      <w:spacing w:before="280" w:after="280" w:line="240" w:lineRule="auto"/>
    </w:pPr>
    <w:rPr>
      <w:rFonts w:ascii="Times New Roman" w:eastAsia="SimSun;宋体" w:hAnsi="Times New Roman"/>
      <w:sz w:val="24"/>
      <w:szCs w:val="24"/>
    </w:rPr>
  </w:style>
  <w:style w:type="paragraph" w:customStyle="1" w:styleId="Default">
    <w:name w:val="Default"/>
    <w:qFormat/>
    <w:rsid w:val="00DE492B"/>
    <w:pPr>
      <w:autoSpaceDE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6F1AE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0DE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4web.ru/go.html?href=http%3A%2F%2Freshuege.ru%2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2021-02-08T21:27:00Z</cp:lastPrinted>
  <dcterms:created xsi:type="dcterms:W3CDTF">2021-02-08T20:49:00Z</dcterms:created>
  <dcterms:modified xsi:type="dcterms:W3CDTF">2023-11-29T17:25:00Z</dcterms:modified>
</cp:coreProperties>
</file>